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B17F"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7ED8F7F" wp14:editId="2FA6D055">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CC63C17"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BFC1EF1"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23BBC33"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8AFB04B" w14:textId="77777777" w:rsidR="00B5191C" w:rsidRDefault="00B5191C" w:rsidP="00B5191C">
      <w:pPr>
        <w:ind w:left="4320" w:hanging="4320"/>
        <w:rPr>
          <w:rFonts w:ascii="Arial" w:hAnsi="Arial"/>
          <w:sz w:val="20"/>
        </w:rPr>
      </w:pPr>
    </w:p>
    <w:p w14:paraId="470AF6D3" w14:textId="77777777" w:rsidR="00B5191C" w:rsidRPr="00DA5F45" w:rsidRDefault="00B5191C" w:rsidP="00B5191C">
      <w:pPr>
        <w:pStyle w:val="BodyText"/>
        <w:rPr>
          <w:rFonts w:ascii="Arial" w:hAnsi="Arial"/>
        </w:rPr>
      </w:pPr>
      <w:r w:rsidRPr="00DA5F45">
        <w:rPr>
          <w:rFonts w:ascii="Arial" w:hAnsi="Arial"/>
        </w:rPr>
        <w:t>FOR MORE INFORMATION:</w:t>
      </w:r>
    </w:p>
    <w:p w14:paraId="0AABE4BB"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7F7298DF"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A5F9307" w14:textId="77777777" w:rsidR="00B5191C" w:rsidRDefault="00B5191C" w:rsidP="00B5191C">
      <w:pPr>
        <w:ind w:left="4320" w:hanging="4320"/>
        <w:rPr>
          <w:rFonts w:ascii="Arial" w:hAnsi="Arial"/>
          <w:sz w:val="20"/>
        </w:rPr>
      </w:pPr>
      <w:r w:rsidRPr="00DA5F45">
        <w:rPr>
          <w:rFonts w:ascii="Arial" w:hAnsi="Arial"/>
          <w:sz w:val="20"/>
        </w:rPr>
        <w:t>Organization</w:t>
      </w:r>
    </w:p>
    <w:p w14:paraId="6F9862A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40DD58C" w14:textId="77777777" w:rsidR="00B5191C" w:rsidRPr="00DA5F45" w:rsidRDefault="00B5191C" w:rsidP="00B5191C">
      <w:pPr>
        <w:rPr>
          <w:rFonts w:ascii="Arial" w:hAnsi="Arial"/>
          <w:sz w:val="20"/>
        </w:rPr>
      </w:pPr>
    </w:p>
    <w:p w14:paraId="61C621EA" w14:textId="77777777" w:rsidR="00B5191C" w:rsidRPr="00DA5F45" w:rsidRDefault="00B5191C" w:rsidP="00B5191C">
      <w:pPr>
        <w:rPr>
          <w:rFonts w:ascii="Arial" w:hAnsi="Arial"/>
          <w:sz w:val="20"/>
        </w:rPr>
      </w:pPr>
    </w:p>
    <w:p w14:paraId="091007D8" w14:textId="181F6892"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4C1AFB">
        <w:rPr>
          <w:rFonts w:ascii="Arial" w:hAnsi="Arial"/>
          <w:b/>
          <w:sz w:val="28"/>
        </w:rPr>
        <w:t>Examines Impact of the Arkansas River</w:t>
      </w:r>
    </w:p>
    <w:p w14:paraId="4709AA48" w14:textId="77777777" w:rsidR="00B5191C" w:rsidRPr="00DA5F45" w:rsidRDefault="00B5191C" w:rsidP="00B5191C">
      <w:pPr>
        <w:rPr>
          <w:rFonts w:ascii="Arial" w:hAnsi="Arial"/>
          <w:b/>
          <w:sz w:val="22"/>
        </w:rPr>
      </w:pPr>
    </w:p>
    <w:p w14:paraId="58D66A91" w14:textId="08725BCD"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634B90">
        <w:rPr>
          <w:rFonts w:ascii="Arial" w:hAnsi="Arial"/>
          <w:bCs/>
          <w:sz w:val="22"/>
        </w:rPr>
        <w:t>Rediscovering the Arkansas River</w:t>
      </w:r>
      <w:r w:rsidRPr="00DA5F45">
        <w:rPr>
          <w:rFonts w:ascii="Arial" w:hAnsi="Arial"/>
          <w:sz w:val="22"/>
        </w:rPr>
        <w:t xml:space="preserve">,” a presentation and discussion by </w:t>
      </w:r>
      <w:r w:rsidR="00634B90">
        <w:rPr>
          <w:rFonts w:ascii="Arial" w:hAnsi="Arial"/>
          <w:sz w:val="22"/>
        </w:rPr>
        <w:t>Hannes Zacharias</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4C3116C" w14:textId="77777777" w:rsidR="00B5191C" w:rsidRPr="00DA5F45" w:rsidRDefault="00B5191C" w:rsidP="00B5191C">
      <w:pPr>
        <w:rPr>
          <w:rFonts w:ascii="Arial" w:hAnsi="Arial"/>
          <w:sz w:val="22"/>
        </w:rPr>
      </w:pPr>
    </w:p>
    <w:p w14:paraId="3A80206B"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60688DF3" w14:textId="77777777" w:rsidR="00B5191C" w:rsidRPr="00DA5F45" w:rsidRDefault="00B5191C" w:rsidP="00B5191C">
      <w:pPr>
        <w:rPr>
          <w:rFonts w:ascii="Arial" w:hAnsi="Arial"/>
          <w:sz w:val="22"/>
        </w:rPr>
      </w:pPr>
    </w:p>
    <w:p w14:paraId="616F975F" w14:textId="3CF79A75" w:rsidR="00B5191C" w:rsidRPr="00634B90" w:rsidRDefault="00634B90" w:rsidP="00B5191C">
      <w:pPr>
        <w:rPr>
          <w:rFonts w:ascii="Arial" w:eastAsiaTheme="minorHAnsi" w:hAnsi="Arial" w:cs="Arial"/>
          <w:color w:val="211D1E"/>
          <w:sz w:val="22"/>
          <w:szCs w:val="22"/>
        </w:rPr>
      </w:pPr>
      <w:r w:rsidRPr="00634B90">
        <w:rPr>
          <w:rFonts w:ascii="Arial" w:eastAsiaTheme="minorHAnsi" w:hAnsi="Arial" w:cs="Arial"/>
          <w:color w:val="211D1E"/>
          <w:sz w:val="22"/>
          <w:szCs w:val="22"/>
        </w:rPr>
        <w:t xml:space="preserve">The Arkansas River pierces the heart of America, stretching 1,469 miles from the Tennessee Pass in Colorado to the Mississippi River at the eastern edge of Arkansas. As the nation’s sixth-longest river (45th longest in the world), it is both the economic engine and burden to millions of people and scores of cities bordering its banks. From raging rapids to diversion dams for irrigation ditches, to dry streambeds, and finally barge traffic, this presentation will examine the impact this wild, elusive, and embattled river has had on cities, </w:t>
      </w:r>
      <w:r w:rsidR="004C1AFB" w:rsidRPr="00634B90">
        <w:rPr>
          <w:rFonts w:ascii="Arial" w:eastAsiaTheme="minorHAnsi" w:hAnsi="Arial" w:cs="Arial"/>
          <w:color w:val="211D1E"/>
          <w:sz w:val="22"/>
          <w:szCs w:val="22"/>
        </w:rPr>
        <w:t>towns,</w:t>
      </w:r>
      <w:r w:rsidRPr="00634B90">
        <w:rPr>
          <w:rFonts w:ascii="Arial" w:eastAsiaTheme="minorHAnsi" w:hAnsi="Arial" w:cs="Arial"/>
          <w:color w:val="211D1E"/>
          <w:sz w:val="22"/>
          <w:szCs w:val="22"/>
        </w:rPr>
        <w:t xml:space="preserve"> and adjacent farmland, starting with the Louisiana Purchase in 1803 through to the present day. </w:t>
      </w:r>
    </w:p>
    <w:p w14:paraId="4BA548E4" w14:textId="77777777" w:rsidR="00634B90" w:rsidRPr="00DA5F45" w:rsidRDefault="00634B90" w:rsidP="00B5191C">
      <w:pPr>
        <w:rPr>
          <w:rFonts w:ascii="Arial" w:hAnsi="Arial"/>
          <w:sz w:val="22"/>
        </w:rPr>
      </w:pPr>
    </w:p>
    <w:p w14:paraId="063C70A3" w14:textId="08C94C50" w:rsidR="00B5191C" w:rsidRPr="00634B90" w:rsidRDefault="00634B90" w:rsidP="00B5191C">
      <w:pPr>
        <w:rPr>
          <w:rStyle w:val="A2"/>
          <w:rFonts w:ascii="Arial" w:hAnsi="Arial" w:cs="Arial"/>
          <w:i w:val="0"/>
          <w:iCs w:val="0"/>
          <w:sz w:val="22"/>
          <w:szCs w:val="22"/>
        </w:rPr>
      </w:pPr>
      <w:r w:rsidRPr="00634B90">
        <w:rPr>
          <w:rStyle w:val="A2"/>
          <w:rFonts w:ascii="Arial" w:hAnsi="Arial" w:cs="Arial"/>
          <w:i w:val="0"/>
          <w:iCs w:val="0"/>
          <w:sz w:val="22"/>
          <w:szCs w:val="22"/>
        </w:rPr>
        <w:t xml:space="preserve">Hannes Zacharias is the Robert A. </w:t>
      </w:r>
      <w:proofErr w:type="spellStart"/>
      <w:r w:rsidRPr="00634B90">
        <w:rPr>
          <w:rStyle w:val="A2"/>
          <w:rFonts w:ascii="Arial" w:hAnsi="Arial" w:cs="Arial"/>
          <w:i w:val="0"/>
          <w:iCs w:val="0"/>
          <w:sz w:val="22"/>
          <w:szCs w:val="22"/>
        </w:rPr>
        <w:t>Kipp</w:t>
      </w:r>
      <w:proofErr w:type="spellEnd"/>
      <w:r w:rsidRPr="00634B90">
        <w:rPr>
          <w:rStyle w:val="A2"/>
          <w:rFonts w:ascii="Arial" w:hAnsi="Arial" w:cs="Arial"/>
          <w:i w:val="0"/>
          <w:iCs w:val="0"/>
          <w:sz w:val="22"/>
          <w:szCs w:val="22"/>
        </w:rPr>
        <w:t>, professor of practice in public administration at the University of Kansas.</w:t>
      </w:r>
    </w:p>
    <w:p w14:paraId="2D8145F2" w14:textId="77777777" w:rsidR="00634B90" w:rsidRPr="00DA5F45" w:rsidRDefault="00634B90" w:rsidP="00B5191C">
      <w:pPr>
        <w:rPr>
          <w:rFonts w:ascii="Arial" w:hAnsi="Arial"/>
          <w:sz w:val="22"/>
        </w:rPr>
      </w:pPr>
    </w:p>
    <w:p w14:paraId="57B9D376" w14:textId="3EBF17AE"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634B90">
        <w:rPr>
          <w:rFonts w:ascii="Arial" w:eastAsia="Cambria" w:hAnsi="Arial" w:cs="Arial"/>
          <w:sz w:val="22"/>
          <w:szCs w:val="32"/>
        </w:rPr>
        <w:t>Rediscovering the Arkansas River</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0EF24331" w14:textId="77777777" w:rsidR="00B5191C" w:rsidRPr="00DA5F45" w:rsidRDefault="00B5191C" w:rsidP="00B5191C">
      <w:pPr>
        <w:rPr>
          <w:rFonts w:ascii="Arial" w:eastAsia="Cambria" w:hAnsi="Arial" w:cs="Arial"/>
          <w:sz w:val="22"/>
          <w:szCs w:val="32"/>
        </w:rPr>
      </w:pPr>
    </w:p>
    <w:p w14:paraId="7F0862CC" w14:textId="77777777" w:rsidR="00B5191C" w:rsidRPr="00DA5F45" w:rsidRDefault="00B5191C" w:rsidP="00B5191C">
      <w:pPr>
        <w:rPr>
          <w:rFonts w:ascii="Arial" w:hAnsi="Arial"/>
          <w:sz w:val="22"/>
        </w:rPr>
      </w:pPr>
    </w:p>
    <w:p w14:paraId="7FC32E8E" w14:textId="77777777" w:rsidR="00B5191C" w:rsidRPr="00DA5F45" w:rsidRDefault="00B5191C" w:rsidP="00B5191C">
      <w:pPr>
        <w:rPr>
          <w:rFonts w:ascii="Arial" w:hAnsi="Arial"/>
          <w:sz w:val="22"/>
        </w:rPr>
      </w:pPr>
    </w:p>
    <w:p w14:paraId="7DDE06ED" w14:textId="77777777" w:rsidR="00B5191C" w:rsidRPr="00DA5F45" w:rsidRDefault="00B5191C" w:rsidP="00B5191C">
      <w:pPr>
        <w:jc w:val="center"/>
        <w:rPr>
          <w:rFonts w:ascii="Arial" w:hAnsi="Arial"/>
          <w:b/>
          <w:sz w:val="22"/>
        </w:rPr>
      </w:pPr>
      <w:r w:rsidRPr="00DA5F45">
        <w:rPr>
          <w:rFonts w:ascii="Arial" w:hAnsi="Arial"/>
          <w:b/>
          <w:sz w:val="22"/>
        </w:rPr>
        <w:t>-MORE-</w:t>
      </w:r>
    </w:p>
    <w:p w14:paraId="49BCB05A" w14:textId="77777777" w:rsidR="00B5191C" w:rsidRPr="00DA5F45" w:rsidRDefault="00B5191C" w:rsidP="00B5191C">
      <w:pPr>
        <w:jc w:val="center"/>
        <w:rPr>
          <w:rFonts w:ascii="Arial" w:hAnsi="Arial"/>
          <w:b/>
          <w:sz w:val="22"/>
        </w:rPr>
      </w:pPr>
      <w:r w:rsidRPr="00DA5F45">
        <w:rPr>
          <w:rFonts w:ascii="Arial" w:hAnsi="Arial"/>
          <w:b/>
          <w:sz w:val="22"/>
        </w:rPr>
        <w:br w:type="page"/>
      </w:r>
    </w:p>
    <w:p w14:paraId="66C64914" w14:textId="6583B829"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4C1AFB" w:rsidRPr="004C1AFB">
        <w:rPr>
          <w:rFonts w:ascii="Arial" w:hAnsi="Arial"/>
          <w:i/>
          <w:sz w:val="18"/>
        </w:rPr>
        <w:t>Examines Impact of the Arkansas River</w:t>
      </w:r>
    </w:p>
    <w:p w14:paraId="5FEE830B" w14:textId="77777777" w:rsidR="00B5191C" w:rsidRPr="00DA5F45" w:rsidRDefault="00B5191C" w:rsidP="00B5191C">
      <w:pPr>
        <w:rPr>
          <w:rFonts w:ascii="Arial" w:hAnsi="Arial"/>
          <w:sz w:val="22"/>
        </w:rPr>
      </w:pPr>
    </w:p>
    <w:p w14:paraId="5C2623B9" w14:textId="79C59F9A"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634B90">
        <w:rPr>
          <w:rFonts w:ascii="Arial" w:hAnsi="Arial"/>
          <w:bCs/>
          <w:sz w:val="22"/>
        </w:rPr>
        <w:t>Rediscovering the Arkansas River</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3E354B2C" w14:textId="77777777" w:rsidR="00B5191C" w:rsidRDefault="00B5191C" w:rsidP="00B5191C">
      <w:pPr>
        <w:spacing w:line="360" w:lineRule="auto"/>
        <w:rPr>
          <w:rFonts w:ascii="Arial" w:eastAsia="Cambria" w:hAnsi="Arial" w:cs="Arial"/>
          <w:sz w:val="22"/>
          <w:szCs w:val="32"/>
        </w:rPr>
      </w:pPr>
    </w:p>
    <w:p w14:paraId="1D919E18"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766AC0A7"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86DC0DF" w14:textId="77777777" w:rsidR="00B5191C" w:rsidRPr="00DA5F45" w:rsidRDefault="00B5191C" w:rsidP="00B5191C">
      <w:pPr>
        <w:spacing w:line="360" w:lineRule="auto"/>
        <w:rPr>
          <w:rFonts w:ascii="Arial" w:eastAsia="Cambria" w:hAnsi="Arial" w:cs="Arial"/>
          <w:sz w:val="22"/>
          <w:szCs w:val="32"/>
        </w:rPr>
      </w:pPr>
    </w:p>
    <w:p w14:paraId="258D351B"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353B1DA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EC"/>
    <w:rsid w:val="000A219C"/>
    <w:rsid w:val="000A4C31"/>
    <w:rsid w:val="00250E9C"/>
    <w:rsid w:val="00321389"/>
    <w:rsid w:val="004C0BDE"/>
    <w:rsid w:val="004C1AFB"/>
    <w:rsid w:val="006264D6"/>
    <w:rsid w:val="00634B90"/>
    <w:rsid w:val="00A25917"/>
    <w:rsid w:val="00A677EC"/>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86B1F0"/>
  <w14:defaultImageDpi w14:val="32767"/>
  <w15:chartTrackingRefBased/>
  <w15:docId w15:val="{1842B45C-3B87-6A4E-B219-3599D8CA7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634B90"/>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2022-01-14T22:39:00Z</dcterms:created>
  <dcterms:modified xsi:type="dcterms:W3CDTF">2022-01-27T18:06:00Z</dcterms:modified>
</cp:coreProperties>
</file>